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586D" w:rsidRDefault="007C0B98" w:rsidP="007C0B98">
      <w:pPr>
        <w:jc w:val="center"/>
        <w:rPr>
          <w:b/>
          <w:sz w:val="28"/>
          <w:szCs w:val="28"/>
        </w:rPr>
      </w:pPr>
      <w:r>
        <w:rPr>
          <w:b/>
          <w:sz w:val="28"/>
          <w:szCs w:val="28"/>
        </w:rPr>
        <w:t>ARCHIVO DIGITAL DE DOCUMENTOS ANTIGUOS DEL CELLIT</w:t>
      </w:r>
    </w:p>
    <w:p w:rsidR="007C0B98" w:rsidRDefault="007C0B98" w:rsidP="007C0B98">
      <w:pPr>
        <w:jc w:val="center"/>
        <w:rPr>
          <w:b/>
          <w:sz w:val="28"/>
          <w:szCs w:val="28"/>
        </w:rPr>
      </w:pPr>
      <w:r>
        <w:rPr>
          <w:b/>
          <w:sz w:val="28"/>
          <w:szCs w:val="28"/>
        </w:rPr>
        <w:t>(ADIDAC)</w:t>
      </w:r>
    </w:p>
    <w:p w:rsidR="007C0B98" w:rsidRDefault="007C0B98" w:rsidP="007C0B98">
      <w:pPr>
        <w:jc w:val="center"/>
        <w:rPr>
          <w:b/>
          <w:sz w:val="28"/>
          <w:szCs w:val="28"/>
        </w:rPr>
      </w:pPr>
    </w:p>
    <w:p w:rsidR="007C0B98" w:rsidRDefault="007C0B98" w:rsidP="007C0B98">
      <w:pPr>
        <w:jc w:val="both"/>
      </w:pPr>
      <w:r w:rsidRPr="007C0B98">
        <w:t xml:space="preserve">El Centro de </w:t>
      </w:r>
      <w:r>
        <w:t xml:space="preserve">Estudios Literanos / Centre de </w:t>
      </w:r>
      <w:proofErr w:type="spellStart"/>
      <w:r>
        <w:t>Estudis</w:t>
      </w:r>
      <w:proofErr w:type="spellEnd"/>
      <w:r>
        <w:t xml:space="preserve"> </w:t>
      </w:r>
      <w:proofErr w:type="spellStart"/>
      <w:r>
        <w:t>Lliterans</w:t>
      </w:r>
      <w:proofErr w:type="spellEnd"/>
      <w:r>
        <w:t xml:space="preserve"> (CELLIT) pone a disposición de los interesados un Archivo Digital de Documentos Antiguos relacionados con la comarca de La Litera/La Llitera. </w:t>
      </w:r>
      <w:r w:rsidRPr="00417C37">
        <w:rPr>
          <w:b/>
        </w:rPr>
        <w:t xml:space="preserve">ESTE FONDO </w:t>
      </w:r>
      <w:r w:rsidR="00C9605B">
        <w:rPr>
          <w:b/>
        </w:rPr>
        <w:t>DEBE</w:t>
      </w:r>
      <w:r w:rsidRPr="00417C37">
        <w:rPr>
          <w:b/>
        </w:rPr>
        <w:t xml:space="preserve"> UTILIZARSE EXCLUSIVAMENTE CON FINES DE ESTUDIO E INVESTIGACIÓN</w:t>
      </w:r>
      <w:r>
        <w:t xml:space="preserve">. Si alguien desea utilizar públicamente alguna de sus imágenes, debe solicitar permiso a la institución </w:t>
      </w:r>
      <w:r w:rsidR="008F65E9">
        <w:t xml:space="preserve">o archivo </w:t>
      </w:r>
      <w:r>
        <w:t>que corresponda.</w:t>
      </w:r>
    </w:p>
    <w:p w:rsidR="007C0B98" w:rsidRDefault="007C0B98" w:rsidP="007C0B98">
      <w:pPr>
        <w:jc w:val="both"/>
      </w:pPr>
      <w:r>
        <w:t>A continuación, explicar</w:t>
      </w:r>
      <w:r w:rsidR="00417C37">
        <w:t>emos las características de esta</w:t>
      </w:r>
      <w:r>
        <w:t xml:space="preserve"> </w:t>
      </w:r>
      <w:r w:rsidR="00417C37">
        <w:t>colección</w:t>
      </w:r>
      <w:r>
        <w:t>:</w:t>
      </w:r>
    </w:p>
    <w:p w:rsidR="007C0B98" w:rsidRDefault="007C0B98" w:rsidP="008F65E9">
      <w:pPr>
        <w:pStyle w:val="Prrafodelista"/>
        <w:numPr>
          <w:ilvl w:val="0"/>
          <w:numId w:val="1"/>
        </w:numPr>
        <w:ind w:left="714" w:hanging="357"/>
        <w:contextualSpacing w:val="0"/>
        <w:jc w:val="both"/>
      </w:pPr>
      <w:r>
        <w:t>Es un fondo digital. Esto es, nosotros no disponemos de los documentos físicos, sino de una copia digital de los mismos, indicando siempre su procedencia.</w:t>
      </w:r>
      <w:r w:rsidR="00C9605B">
        <w:t xml:space="preserve"> Esta información consta en la transcripción (si la hay) o en la ficha del documento que acompañan a la imagen. Excepcionalmente, en unos pocos casos, no </w:t>
      </w:r>
      <w:r w:rsidR="008F65E9">
        <w:t>contamos c</w:t>
      </w:r>
      <w:r w:rsidR="00C9605B">
        <w:t>on la imagen, sino solamente con la transcripción.</w:t>
      </w:r>
    </w:p>
    <w:p w:rsidR="007C0B98" w:rsidRDefault="007C0B98" w:rsidP="008F65E9">
      <w:pPr>
        <w:pStyle w:val="Prrafodelista"/>
        <w:numPr>
          <w:ilvl w:val="0"/>
          <w:numId w:val="1"/>
        </w:numPr>
        <w:ind w:left="714" w:hanging="357"/>
        <w:contextualSpacing w:val="0"/>
        <w:jc w:val="both"/>
      </w:pPr>
      <w:r>
        <w:t>Los documentos se refieren, en su gran mayoría</w:t>
      </w:r>
      <w:r w:rsidR="007313DD">
        <w:t>,</w:t>
      </w:r>
      <w:r>
        <w:t xml:space="preserve"> a la Edad Media. De los que mostramos en la actualidad, más del 90% son anteriores a 1500</w:t>
      </w:r>
      <w:r w:rsidR="007313DD">
        <w:t xml:space="preserve"> y so</w:t>
      </w:r>
      <w:r w:rsidR="00417C37">
        <w:t>lo 3 son posteriores a 1600. No acometemos, por inabarcable, toda la documentación recogida en protocolos notariales posteriores ni, todavía menos, la de los siglos XIX y XX.</w:t>
      </w:r>
    </w:p>
    <w:p w:rsidR="00417C37" w:rsidRDefault="00864102" w:rsidP="008F65E9">
      <w:pPr>
        <w:pStyle w:val="Prrafodelista"/>
        <w:numPr>
          <w:ilvl w:val="0"/>
          <w:numId w:val="1"/>
        </w:numPr>
        <w:ind w:left="714" w:hanging="357"/>
        <w:contextualSpacing w:val="0"/>
        <w:jc w:val="both"/>
      </w:pPr>
      <w:r>
        <w:t>La</w:t>
      </w:r>
      <w:r w:rsidR="00417C37">
        <w:t xml:space="preserve"> primera versión </w:t>
      </w:r>
      <w:r>
        <w:t>de ADIDAC reunía</w:t>
      </w:r>
      <w:r w:rsidR="00417C37">
        <w:t xml:space="preserve"> 32</w:t>
      </w:r>
      <w:r w:rsidR="0078134E">
        <w:t>7</w:t>
      </w:r>
      <w:r w:rsidR="00417C37">
        <w:t xml:space="preserve"> documentos,</w:t>
      </w:r>
      <w:r>
        <w:t xml:space="preserve"> pero este número va aumentando, </w:t>
      </w:r>
      <w:r w:rsidR="00417C37">
        <w:t>revisando siempre antes el contenido de los que se va</w:t>
      </w:r>
      <w:r>
        <w:t>n</w:t>
      </w:r>
      <w:r w:rsidR="00417C37">
        <w:t xml:space="preserve"> añadiendo.</w:t>
      </w:r>
      <w:r>
        <w:t xml:space="preserve"> Periódicamente, se colocan nuevas versiones de los índices de los mismos.</w:t>
      </w:r>
    </w:p>
    <w:p w:rsidR="00810793" w:rsidRDefault="00810793" w:rsidP="008F65E9">
      <w:pPr>
        <w:pStyle w:val="Prrafodelista"/>
        <w:numPr>
          <w:ilvl w:val="0"/>
          <w:numId w:val="1"/>
        </w:numPr>
        <w:ind w:left="714" w:hanging="357"/>
        <w:contextualSpacing w:val="0"/>
        <w:jc w:val="both"/>
      </w:pPr>
      <w:r>
        <w:t>Gran parte de los documentos pueden descargarse por internet desde el Portal de Archivos Españoles (PARES). Por ejemplo, la mayoría de los registros de la cancillería del Archivo de la Corona de Aragón (ACA) pueden consultare allí. En menor cantidad, hemos extraído algunos de DARA (Documentos y Archivos de Aragón), del Fondo Histórico de Aragón de Ibercaja, etc. Nuestra labor aquí ha sido principalmente de localización. En otros casos, se han obtenido copias de los archivos históricos</w:t>
      </w:r>
      <w:r w:rsidR="008F65E9">
        <w:t>, municipales o comarcales</w:t>
      </w:r>
      <w:r>
        <w:t xml:space="preserve"> correspondientes.</w:t>
      </w:r>
    </w:p>
    <w:p w:rsidR="00107DC6" w:rsidRDefault="003C3330" w:rsidP="008F65E9">
      <w:pPr>
        <w:pStyle w:val="Prrafodelista"/>
        <w:numPr>
          <w:ilvl w:val="0"/>
          <w:numId w:val="1"/>
        </w:numPr>
        <w:ind w:left="714" w:hanging="357"/>
        <w:contextualSpacing w:val="0"/>
        <w:jc w:val="both"/>
      </w:pPr>
      <w:r>
        <w:t>El idioma habitual de estos textos es el latín, aunque algunos están escritos, total o parcialmente, en catalán o en castellano</w:t>
      </w:r>
      <w:r w:rsidR="00943E6D">
        <w:t>.</w:t>
      </w:r>
    </w:p>
    <w:p w:rsidR="008F65E9" w:rsidRDefault="008F65E9" w:rsidP="008F65E9">
      <w:pPr>
        <w:pStyle w:val="Prrafodelista"/>
        <w:numPr>
          <w:ilvl w:val="0"/>
          <w:numId w:val="1"/>
        </w:numPr>
        <w:ind w:left="714" w:hanging="357"/>
        <w:contextualSpacing w:val="0"/>
        <w:jc w:val="both"/>
      </w:pPr>
      <w:r>
        <w:t>El formato de las fotografías de las imágenes es .</w:t>
      </w:r>
      <w:proofErr w:type="spellStart"/>
      <w:r>
        <w:t>jpg</w:t>
      </w:r>
      <w:proofErr w:type="spellEnd"/>
      <w:r>
        <w:t xml:space="preserve"> o .</w:t>
      </w:r>
      <w:proofErr w:type="spellStart"/>
      <w:r>
        <w:t>pdf</w:t>
      </w:r>
      <w:proofErr w:type="spellEnd"/>
      <w:r>
        <w:t>.</w:t>
      </w:r>
    </w:p>
    <w:p w:rsidR="00417C37" w:rsidRDefault="00417C37" w:rsidP="008F65E9">
      <w:pPr>
        <w:pStyle w:val="Prrafodelista"/>
        <w:numPr>
          <w:ilvl w:val="0"/>
          <w:numId w:val="1"/>
        </w:numPr>
        <w:ind w:left="714" w:hanging="357"/>
        <w:contextualSpacing w:val="0"/>
        <w:jc w:val="both"/>
      </w:pPr>
      <w:r>
        <w:t>Facilitamos, en muchos casos, la transcripción de los mismos. Actualmente</w:t>
      </w:r>
      <w:r w:rsidR="00107DC6">
        <w:t xml:space="preserve"> se dispone de la transcripción de, más o menos, un</w:t>
      </w:r>
      <w:r w:rsidR="003C3330">
        <w:t xml:space="preserve"> 7</w:t>
      </w:r>
      <w:r w:rsidR="00107DC6">
        <w:t xml:space="preserve">0% de los textos. En número mucho menor, facilitamos algunas traducciones (alrededor del </w:t>
      </w:r>
      <w:r w:rsidR="00864102">
        <w:t>7</w:t>
      </w:r>
      <w:r w:rsidR="00107DC6">
        <w:t>%). Se indica siempre la autoría de las transcripciones o traducciones, sea</w:t>
      </w:r>
      <w:r w:rsidR="00F44B6D">
        <w:t>n</w:t>
      </w:r>
      <w:r w:rsidR="00107DC6">
        <w:t xml:space="preserve"> nuestra</w:t>
      </w:r>
      <w:r w:rsidR="00F44B6D">
        <w:t>s</w:t>
      </w:r>
      <w:r w:rsidR="00107DC6">
        <w:t xml:space="preserve"> o extraída</w:t>
      </w:r>
      <w:r w:rsidR="00F44B6D">
        <w:t>s</w:t>
      </w:r>
      <w:r w:rsidR="00107DC6">
        <w:t xml:space="preserve"> de alguna publicación</w:t>
      </w:r>
      <w:r w:rsidR="003C3330">
        <w:t>.</w:t>
      </w:r>
    </w:p>
    <w:p w:rsidR="00864102" w:rsidRDefault="00864102" w:rsidP="008F65E9">
      <w:pPr>
        <w:pStyle w:val="Prrafodelista"/>
        <w:numPr>
          <w:ilvl w:val="0"/>
          <w:numId w:val="1"/>
        </w:numPr>
        <w:ind w:left="714" w:hanging="357"/>
        <w:contextualSpacing w:val="0"/>
        <w:jc w:val="both"/>
      </w:pPr>
      <w:r>
        <w:t xml:space="preserve">El uso de la Inteligencia Artificial nos permitirá mejorar las transcripciones y </w:t>
      </w:r>
      <w:r w:rsidR="00730DD4">
        <w:t>aumentar mucho</w:t>
      </w:r>
      <w:r w:rsidR="00A20BF3">
        <w:t>,</w:t>
      </w:r>
      <w:r w:rsidR="00730DD4">
        <w:t xml:space="preserve"> </w:t>
      </w:r>
      <w:r w:rsidR="00A20BF3">
        <w:t xml:space="preserve">en poco tiempo, </w:t>
      </w:r>
      <w:r w:rsidR="00730DD4">
        <w:t xml:space="preserve">el número de traducciones. En el caso de las transcripciones, nos permite afinarlas, detectando pequeños errores, fallos de concordancia, etc. En el caso de las traducciones, puede realizarlas automáticamente, aunque luego las revisemos. Señalamos entonces, en la casilla de traducción, que se ha realizado por </w:t>
      </w:r>
      <w:r w:rsidR="00730DD4">
        <w:lastRenderedPageBreak/>
        <w:t xml:space="preserve">este método (IA). No hemos usado la IA </w:t>
      </w:r>
      <w:r w:rsidR="00A20BF3">
        <w:t xml:space="preserve">ni software específico </w:t>
      </w:r>
      <w:r w:rsidR="00730DD4">
        <w:t>para transcripciones automáticas.</w:t>
      </w:r>
      <w:r w:rsidR="00A20BF3">
        <w:t xml:space="preserve"> La Inteligencia Artificial ut</w:t>
      </w:r>
      <w:r w:rsidR="007313DD">
        <w:t xml:space="preserve">ilizada ha sido, hasta ahora, </w:t>
      </w:r>
      <w:proofErr w:type="spellStart"/>
      <w:r w:rsidR="007313DD">
        <w:t>Ge</w:t>
      </w:r>
      <w:r w:rsidR="00A20BF3">
        <w:t>mini</w:t>
      </w:r>
      <w:proofErr w:type="spellEnd"/>
      <w:r w:rsidR="00A20BF3">
        <w:t>.</w:t>
      </w:r>
    </w:p>
    <w:p w:rsidR="00417C37" w:rsidRDefault="00417C37" w:rsidP="008F65E9">
      <w:pPr>
        <w:pStyle w:val="Prrafodelista"/>
        <w:numPr>
          <w:ilvl w:val="0"/>
          <w:numId w:val="1"/>
        </w:numPr>
        <w:ind w:left="714" w:hanging="357"/>
        <w:contextualSpacing w:val="0"/>
        <w:jc w:val="both"/>
      </w:pPr>
      <w:r>
        <w:t xml:space="preserve">En estos momentos, el CELLIT no tiene los recursos necesarios para alojar </w:t>
      </w:r>
      <w:r w:rsidR="003C3330">
        <w:t xml:space="preserve">en internet una base de datos documental que permita consultas y descargas seguras. Por ello, facilitamos dos ficheros </w:t>
      </w:r>
      <w:proofErr w:type="spellStart"/>
      <w:r w:rsidR="003C3330">
        <w:t>pdf</w:t>
      </w:r>
      <w:proofErr w:type="spellEnd"/>
      <w:r w:rsidR="003C3330">
        <w:t xml:space="preserve"> con un resumen del contenido de este archivo digital. Son los siguientes:</w:t>
      </w:r>
    </w:p>
    <w:p w:rsidR="003C3330" w:rsidRDefault="003C3330" w:rsidP="008F65E9">
      <w:pPr>
        <w:pStyle w:val="Prrafodelista"/>
        <w:numPr>
          <w:ilvl w:val="1"/>
          <w:numId w:val="1"/>
        </w:numPr>
        <w:ind w:left="1434" w:hanging="357"/>
        <w:contextualSpacing w:val="0"/>
        <w:jc w:val="both"/>
      </w:pPr>
      <w:r>
        <w:t>Pergaminos y documentos</w:t>
      </w:r>
      <w:r w:rsidR="00A20BF3">
        <w:t>_</w:t>
      </w:r>
      <w:r w:rsidR="00A20BF3" w:rsidRPr="00A20BF3">
        <w:rPr>
          <w:i/>
          <w:iCs/>
        </w:rPr>
        <w:t>fecha</w:t>
      </w:r>
      <w:r>
        <w:t xml:space="preserve">.pdf. Incluye el resumen de </w:t>
      </w:r>
      <w:r w:rsidR="00C9605B">
        <w:t>todos los</w:t>
      </w:r>
      <w:r>
        <w:t xml:space="preserve"> documentos, ordenados según nuestro </w:t>
      </w:r>
      <w:r w:rsidR="00A20BF3">
        <w:t>número</w:t>
      </w:r>
      <w:r>
        <w:t xml:space="preserve"> de registro (columna "</w:t>
      </w:r>
      <w:r w:rsidR="00730DD4">
        <w:t>ID</w:t>
      </w:r>
      <w:r>
        <w:t>").</w:t>
      </w:r>
      <w:r w:rsidR="00F44B6D">
        <w:t xml:space="preserve"> Para cada uno de ellos se indica la fecha, la localidad a que se refiere, su correspondiente signatura y el archivo del que se ha extraído, el idioma, una muy breve síntesis del contenido y</w:t>
      </w:r>
      <w:r w:rsidR="00A20BF3">
        <w:t xml:space="preserve"> </w:t>
      </w:r>
      <w:r w:rsidR="00F44B6D">
        <w:t xml:space="preserve">si tenemos transcripción </w:t>
      </w:r>
      <w:r w:rsidR="00730DD4">
        <w:t xml:space="preserve">y traducción </w:t>
      </w:r>
      <w:r w:rsidR="00F44B6D">
        <w:t>disponible. En la última página, se indican los archivos históricos utilizados</w:t>
      </w:r>
      <w:r w:rsidR="00C9605B">
        <w:t>,</w:t>
      </w:r>
      <w:r w:rsidR="00C32931">
        <w:t xml:space="preserve"> con sus siglas</w:t>
      </w:r>
      <w:r w:rsidR="00F44B6D">
        <w:t>.</w:t>
      </w:r>
    </w:p>
    <w:p w:rsidR="003C3330" w:rsidRDefault="003C3330" w:rsidP="008F65E9">
      <w:pPr>
        <w:pStyle w:val="Prrafodelista"/>
        <w:numPr>
          <w:ilvl w:val="1"/>
          <w:numId w:val="1"/>
        </w:numPr>
        <w:ind w:left="1434" w:hanging="357"/>
        <w:contextualSpacing w:val="0"/>
        <w:jc w:val="both"/>
      </w:pPr>
      <w:r>
        <w:t>Pergaminos y documentos_Cronologico</w:t>
      </w:r>
      <w:r w:rsidR="00A20BF3">
        <w:t>_</w:t>
      </w:r>
      <w:r w:rsidR="00A20BF3" w:rsidRPr="00A20BF3">
        <w:rPr>
          <w:i/>
          <w:iCs/>
        </w:rPr>
        <w:t>fecha</w:t>
      </w:r>
      <w:r>
        <w:t xml:space="preserve">.pdf. </w:t>
      </w:r>
      <w:r w:rsidR="00F44B6D">
        <w:t>El mismo resumen, pero ordenado cronológicamente.</w:t>
      </w:r>
    </w:p>
    <w:p w:rsidR="00A20BF3" w:rsidRPr="00A20BF3" w:rsidRDefault="00A20BF3" w:rsidP="00A20BF3">
      <w:pPr>
        <w:ind w:left="1077"/>
        <w:jc w:val="both"/>
      </w:pPr>
      <w:r>
        <w:t xml:space="preserve">En ambos casos, </w:t>
      </w:r>
      <w:r>
        <w:rPr>
          <w:i/>
          <w:iCs/>
        </w:rPr>
        <w:t>fecha</w:t>
      </w:r>
      <w:r>
        <w:t xml:space="preserve"> indica el mes y año de la versión del archivo.</w:t>
      </w:r>
    </w:p>
    <w:p w:rsidR="00F44B6D" w:rsidRDefault="00F44B6D" w:rsidP="00F44B6D">
      <w:pPr>
        <w:pStyle w:val="Prrafodelista"/>
        <w:numPr>
          <w:ilvl w:val="0"/>
          <w:numId w:val="1"/>
        </w:numPr>
        <w:jc w:val="both"/>
      </w:pPr>
      <w:r>
        <w:t>Quienes estén interesados en disponer de alguno</w:t>
      </w:r>
      <w:r w:rsidR="00E70403">
        <w:t>s</w:t>
      </w:r>
      <w:r>
        <w:t xml:space="preserve"> de estos documentos, pueden solicitarlos mediante un email dirigido a </w:t>
      </w:r>
      <w:hyperlink r:id="rId5" w:history="1">
        <w:r w:rsidRPr="002D6A6C">
          <w:rPr>
            <w:rStyle w:val="Hipervnculo"/>
          </w:rPr>
          <w:t>info@cellit.es</w:t>
        </w:r>
      </w:hyperlink>
      <w:r>
        <w:t xml:space="preserve">. Para facilitar el trabajo, deben indicarnos el nº </w:t>
      </w:r>
      <w:r w:rsidR="00C9605B">
        <w:t xml:space="preserve">de identificador del documento que aparece en </w:t>
      </w:r>
      <w:r w:rsidR="00943E6D">
        <w:t xml:space="preserve">cualquiera de </w:t>
      </w:r>
      <w:r w:rsidR="00C9605B">
        <w:t>los ficheros-resumen anteriores.</w:t>
      </w:r>
    </w:p>
    <w:p w:rsidR="00C9605B" w:rsidRPr="007C0B98" w:rsidRDefault="00C9605B" w:rsidP="00C9605B">
      <w:pPr>
        <w:jc w:val="both"/>
      </w:pPr>
      <w:r>
        <w:t>Por supuesto, quedamos abiertos a sugerencias, aportaciones o colaboraciones que permitan ampliar y mejorar este recurso.</w:t>
      </w:r>
    </w:p>
    <w:sectPr w:rsidR="00C9605B" w:rsidRPr="007C0B98" w:rsidSect="008031C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等线">
    <w:panose1 w:val="00000000000000000000"/>
    <w:charset w:val="8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9F2037"/>
    <w:multiLevelType w:val="hybridMultilevel"/>
    <w:tmpl w:val="2D3E109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9"/>
  <w:proofState w:spelling="clean"/>
  <w:defaultTabStop w:val="708"/>
  <w:hyphenationZone w:val="425"/>
  <w:characterSpacingControl w:val="doNotCompress"/>
  <w:compat/>
  <w:rsids>
    <w:rsidRoot w:val="007C0B98"/>
    <w:rsid w:val="00107DC6"/>
    <w:rsid w:val="001B266A"/>
    <w:rsid w:val="003C3330"/>
    <w:rsid w:val="00417C37"/>
    <w:rsid w:val="00730DD4"/>
    <w:rsid w:val="007313DD"/>
    <w:rsid w:val="0078134E"/>
    <w:rsid w:val="007C0B98"/>
    <w:rsid w:val="008031C9"/>
    <w:rsid w:val="00810793"/>
    <w:rsid w:val="00864102"/>
    <w:rsid w:val="008F65E9"/>
    <w:rsid w:val="00943E6D"/>
    <w:rsid w:val="009848C2"/>
    <w:rsid w:val="00A20BF3"/>
    <w:rsid w:val="00AD03A6"/>
    <w:rsid w:val="00BA586D"/>
    <w:rsid w:val="00C32931"/>
    <w:rsid w:val="00C9605B"/>
    <w:rsid w:val="00E70403"/>
    <w:rsid w:val="00F44B6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1C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C0B98"/>
    <w:pPr>
      <w:ind w:left="720"/>
      <w:contextualSpacing/>
    </w:pPr>
  </w:style>
  <w:style w:type="character" w:styleId="Hipervnculo">
    <w:name w:val="Hyperlink"/>
    <w:basedOn w:val="Fuentedeprrafopredeter"/>
    <w:uiPriority w:val="99"/>
    <w:unhideWhenUsed/>
    <w:rsid w:val="00F44B6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cellit.es"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682</Words>
  <Characters>3754</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Silvia</cp:lastModifiedBy>
  <cp:revision>9</cp:revision>
  <dcterms:created xsi:type="dcterms:W3CDTF">2025-11-13T16:20:00Z</dcterms:created>
  <dcterms:modified xsi:type="dcterms:W3CDTF">2026-03-24T12:00:00Z</dcterms:modified>
</cp:coreProperties>
</file>